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A7" w:rsidRPr="007C05A7" w:rsidRDefault="007C05A7" w:rsidP="007C05A7">
      <w:pPr>
        <w:shd w:val="clear" w:color="auto" w:fill="FFFFFF"/>
        <w:spacing w:before="120" w:after="72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kern w:val="36"/>
          <w:sz w:val="28"/>
          <w:cs/>
        </w:rPr>
        <w:t>เค้าโครงการเขียนวิจัยหน้าเดียว</w:t>
      </w:r>
    </w:p>
    <w:p w:rsidR="007C05A7" w:rsidRPr="007C05A7" w:rsidRDefault="007C05A7" w:rsidP="007C05A7">
      <w:pPr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แบบฟอร์ม รายงานการวิจัยในชั้นเรียน (แบบหน้าเดียว)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ชื่อเรื่อง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…………………………………………………………………………………………….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ชื่อผู้วิจัย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…………………………………………………………………………………………..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รหัสครู </w:t>
      </w:r>
      <w:bookmarkStart w:id="0" w:name="_GoBack"/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…………………………………………………………………………………………….</w:t>
      </w:r>
      <w:bookmarkEnd w:id="0"/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สอนวิชา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……………………………………..</w:t>
      </w: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รหัสวิชา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………………..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ภาคเรียนที่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……..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 xml:space="preserve">ปีการศึกษา 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  <w:cs/>
        </w:rPr>
        <w:t>…………………………………….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ความเป็นมาและความสำคัญของปัญหา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Cs w:val="22"/>
        </w:rPr>
      </w:pP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วัตถุประสงค์ของการวิจัย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Cs w:val="22"/>
        </w:rPr>
      </w:pP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วิธีดำเนินการวิจัย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ประชากร/กลุ่มตัวอย่าง …………………………………………………………………………………………….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เครื่องมือที่ใช้ในการวิจัย/นวัตกรรม ………………………………………………………………………………..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การเก็บรวบรวมข้อมูล ……………………………………………………………………………………………….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การวิเคราะห์ข้อมูล/สถิติที่ใช้ในการวิจัย ………………………………………………………………………….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ผลการวิจัย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Cs w:val="22"/>
        </w:rPr>
      </w:pP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……………………………………………………………………………………………………..………………………………………………………………………………………………………………………………………….</w:t>
      </w:r>
      <w:r w:rsidRPr="007C05A7">
        <w:rPr>
          <w:rFonts w:asciiTheme="majorBidi" w:eastAsia="Times New Roman" w:hAnsiTheme="majorBidi" w:cstheme="majorBidi"/>
          <w:szCs w:val="22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อภิปรายผล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Cs w:val="22"/>
        </w:rPr>
      </w:pP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ข้อเสนอแนะ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Cs w:val="22"/>
        </w:rPr>
      </w:pPr>
      <w:r w:rsidRPr="007C05A7">
        <w:rPr>
          <w:rFonts w:asciiTheme="majorBidi" w:eastAsia="Times New Roman" w:hAnsiTheme="majorBidi" w:cstheme="majorBidi"/>
          <w:b/>
          <w:bCs/>
          <w:szCs w:val="2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lastRenderedPageBreak/>
        <w:t>ตัวอย่าง</w:t>
      </w:r>
    </w:p>
    <w:p w:rsidR="007C05A7" w:rsidRPr="007C05A7" w:rsidRDefault="007C05A7" w:rsidP="007C05A7">
      <w:pPr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</w:rPr>
        <w:t>“</w:t>
      </w: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การแก้ปัญหานักเรียนไม่เก็บอุปกรณ์ในการจัดการเรียนการสอนให้เป็นระเบียบ”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ความเป็นมาและความสำคัญของปัญหา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          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           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การศึกษาวิชา …. เป็นวิชาเลือกเสรี ที่นักเรียนส่วนใหญ่ จะต้องใช้เวลาในการปฏิบัติติดต่อกัน เมื่อหมดเวลาแล้วนักเรียนส่วนใหญ่มักจะไม่เก็บอุปกรณ์ในการจัดการเรียนการสอน ประกอบกับห้องเรียนเป็นห้องโล่ง เมื่อถึงเวลาเรียนจะต้องเตรียมอุปกรณ์ในการจัดการเรียนการสอน เช่น จัดโต๊ะสำหรับทำงานและอุปกรณ์ต่างๆ ในการปฏิบัติงาน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ผู้วิจัยมีความคิดเห็นว่านักเรียนที่เรียนวิชา…. ควรจะมีความรับผิดชอบและมีส่วนร่วมในการเก็บอุปกรณ์ให้เข้าที่ก่อนที่จะออกจากห้องเรียนไปเมื่อหมดคาบเรียบแล้วจึงได้ดำเนินการแก้ปัญหาดังกล่าว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วัตถุประสงค์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           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           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เพื่อแก้ปัญหานักเรียนที่ไม่เก็บอุปกรณ์ในการจัดการเรียนการสอนให้เป็นระเบียบ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ประโยชน์ที่คาดว่าจะได้รับ</w:t>
      </w:r>
    </w:p>
    <w:p w:rsidR="007C05A7" w:rsidRPr="007C05A7" w:rsidRDefault="007C05A7" w:rsidP="007C05A7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อุปกรณ์ ที่ใช้ในการจัดการเรียนการสอนได้รับการจัดให้เป็นระเบียบเรียบร้อย</w:t>
      </w:r>
    </w:p>
    <w:p w:rsidR="007C05A7" w:rsidRPr="007C05A7" w:rsidRDefault="007C05A7" w:rsidP="007C05A7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นักเรียนมีความรับผิดชอบและมีระเบียบมากขึ้น</w:t>
      </w:r>
    </w:p>
    <w:p w:rsidR="007C05A7" w:rsidRPr="007C05A7" w:rsidRDefault="007C05A7" w:rsidP="007C05A7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ใช้เป็นแนวทางในการพัฒนาคุณลักษณะที่พึงประสงค์ของนักเรียนในรุ่นต่อไป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วิธีดำเนินการวิจัย</w:t>
      </w:r>
    </w:p>
    <w:p w:rsidR="007C05A7" w:rsidRPr="007C05A7" w:rsidRDefault="007C05A7" w:rsidP="007C05A7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กลุ่มประชากรเป้าหมายคือ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 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 xml:space="preserve">นักเรียนชั้น…. ที่เลือกเรียนวิชาเลือกเสรี…. จำนวน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17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คน</w:t>
      </w:r>
    </w:p>
    <w:p w:rsidR="007C05A7" w:rsidRPr="007C05A7" w:rsidRDefault="007C05A7" w:rsidP="007C05A7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เครื่องมือที่ใช้ในการเก็บรวบรวมข้อมูล คือ แบบสอบถามปลายเปิด</w:t>
      </w:r>
    </w:p>
    <w:p w:rsidR="007C05A7" w:rsidRPr="007C05A7" w:rsidRDefault="007C05A7" w:rsidP="007C05A7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การเก็บรวบรวมข้อมูล จากแบบสอบถามนักเรียน ซึ่งเก็บรวบรวมข้อมูลระหว่างวันที่… มกราคม ถึง …. กุมภาพันธ์</w:t>
      </w:r>
    </w:p>
    <w:p w:rsidR="007C05A7" w:rsidRPr="007C05A7" w:rsidRDefault="007C05A7" w:rsidP="007C05A7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การวิเคราะห์ข้อมูล จากค่าร้อยละ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ผลการวิจัย พบว่า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 xml:space="preserve">นักเรียน ร้อยละ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70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 xml:space="preserve">มีความคิดเห็นว่าการเก็บอุปกรณ์ให้เรียบร้อยหลังจากหมดคาบเรียนทำให้เสียเวลาในคาบต่อไป ร้อยละ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20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 xml:space="preserve">ไม่ต้องการเรียนในห้องเรียนที่ต้องเก็บอุปกรณ์ให้เข้าที่จากเลิกเรียนแล้วและร้อยละ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10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ไม่ได้รับความร่วมมือจากเพื่อนในการช่วยกันเก็บทำให้ไม่อยากทำ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 xml:space="preserve">หลังจากนั้นผู้วิจัยทดลองแก้ปัญหาโดยปล่อยก่อนเวลา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 xml:space="preserve">10 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นาที โดยให้นักเรียนร่วมกันรับผิดชอบเป็นกลุ่ม โดยผู้วิจัยเป็นผู้เช็ครายชื่อนักเรียนที่ให้ความร่วมมือ พบว่านักเรียนมีความรับผิดชอบดีขึ้น และให้ความร่วมมือในการเก็บอุปกรณ์ให้เข้าที่เป็นระเบียบเรียบร้อยดี</w:t>
      </w:r>
    </w:p>
    <w:p w:rsidR="007C05A7" w:rsidRPr="007C05A7" w:rsidRDefault="007C05A7" w:rsidP="007C05A7">
      <w:pPr>
        <w:spacing w:after="0" w:line="315" w:lineRule="atLeast"/>
        <w:textAlignment w:val="baseline"/>
        <w:rPr>
          <w:rFonts w:asciiTheme="majorBidi" w:eastAsia="Times New Roman" w:hAnsiTheme="majorBidi" w:cstheme="majorBidi"/>
          <w:sz w:val="28"/>
        </w:rPr>
      </w:pPr>
      <w:r w:rsidRPr="007C05A7">
        <w:rPr>
          <w:rFonts w:asciiTheme="majorBidi" w:eastAsia="Times New Roman" w:hAnsiTheme="majorBidi" w:cstheme="majorBidi"/>
          <w:b/>
          <w:bCs/>
          <w:sz w:val="28"/>
          <w:bdr w:val="none" w:sz="0" w:space="0" w:color="auto" w:frame="1"/>
          <w:cs/>
        </w:rPr>
        <w:t>ข้อเสนอแนะ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</w:rPr>
        <w:t>  </w:t>
      </w:r>
      <w:r w:rsidRPr="007C05A7">
        <w:rPr>
          <w:rFonts w:asciiTheme="majorBidi" w:eastAsia="Times New Roman" w:hAnsiTheme="majorBidi" w:cstheme="majorBidi"/>
          <w:sz w:val="28"/>
          <w:bdr w:val="none" w:sz="0" w:space="0" w:color="auto" w:frame="1"/>
          <w:cs/>
        </w:rPr>
        <w:t>ครูผู้สอนภาคปฏิบัติ ซึ่งมีการใช้อุปกรณ์ประกอบการเรียนการสอน ควรปล่อยนักเรียนก่อนเวลาเล็กน้อย เพื่อมิให้นักเรียนต้อกังวลในการเรียนคาบต่อไป และพร้อมที่จะให้ความร่วมมือในการเก็บอุปกรณ์เข้าที่อย่างเรียบร้อย</w:t>
      </w:r>
    </w:p>
    <w:p w:rsidR="00BF67A6" w:rsidRPr="007C05A7" w:rsidRDefault="00BF67A6">
      <w:pPr>
        <w:rPr>
          <w:rFonts w:asciiTheme="majorBidi" w:hAnsiTheme="majorBidi" w:cstheme="majorBidi"/>
          <w:sz w:val="28"/>
        </w:rPr>
      </w:pPr>
    </w:p>
    <w:sectPr w:rsidR="00BF67A6" w:rsidRPr="007C0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88D"/>
    <w:multiLevelType w:val="multilevel"/>
    <w:tmpl w:val="240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A6768"/>
    <w:multiLevelType w:val="multilevel"/>
    <w:tmpl w:val="AFB8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7"/>
    <w:rsid w:val="007C05A7"/>
    <w:rsid w:val="00B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AD283-5DD9-4CFF-BA13-5342792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C0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2016-06-01T12:49:00Z</dcterms:created>
  <dcterms:modified xsi:type="dcterms:W3CDTF">2016-06-01T12:52:00Z</dcterms:modified>
</cp:coreProperties>
</file>